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19" w:rsidRPr="00AC07E1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  <w:bookmarkStart w:id="0" w:name="_GoBack"/>
      <w:bookmarkEnd w:id="0"/>
    </w:p>
    <w:p w:rsidR="00021119" w:rsidRPr="00D579E8" w:rsidRDefault="00021119" w:rsidP="00B72138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14.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ОПИСАНИЕ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  <w:r w:rsidRPr="00D579E8">
        <w:rPr>
          <w:rFonts w:ascii="Times New Roman" w:hAnsi="Times New Roman"/>
          <w:color w:val="000000"/>
          <w:sz w:val="24"/>
          <w:szCs w:val="20"/>
          <w:lang w:val="en-GB"/>
        </w:rPr>
        <w:t xml:space="preserve"> </w:t>
      </w:r>
    </w:p>
    <w:p w:rsidR="00021119" w:rsidRPr="0009228C" w:rsidRDefault="00021119" w:rsidP="00B2315D">
      <w:pPr>
        <w:numPr>
          <w:ilvl w:val="1"/>
          <w:numId w:val="25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ТЕМА </w:t>
      </w:r>
      <w:r w:rsidRPr="0009228C">
        <w:rPr>
          <w:rFonts w:ascii="Times New Roman" w:hAnsi="Times New Roman"/>
          <w:i/>
          <w:color w:val="000000"/>
          <w:sz w:val="28"/>
          <w:szCs w:val="28"/>
          <w:lang w:val="ru-RU"/>
        </w:rPr>
        <w:t>(наименование</w:t>
      </w:r>
      <w:r w:rsidRPr="0009228C"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  <w:t>):</w:t>
      </w:r>
      <w:r w:rsidRPr="0009228C">
        <w:rPr>
          <w:rFonts w:ascii="Times New Roman" w:hAnsi="Times New Roman"/>
          <w:iCs/>
          <w:caps/>
          <w:color w:val="000000"/>
          <w:sz w:val="28"/>
          <w:szCs w:val="28"/>
          <w:lang w:val="ru-RU"/>
        </w:rPr>
        <w:t xml:space="preserve"> </w:t>
      </w:r>
    </w:p>
    <w:p w:rsidR="00021119" w:rsidRPr="003013EB" w:rsidRDefault="00021119" w:rsidP="00B2315D">
      <w:pPr>
        <w:numPr>
          <w:ilvl w:val="1"/>
          <w:numId w:val="25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АНОТАЦИЯ </w:t>
      </w:r>
      <w:r w:rsidRPr="0009228C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текс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>т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ът</w:t>
      </w:r>
      <w:proofErr w:type="spellEnd"/>
      <w:r w:rsidRPr="0009228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се</w:t>
      </w:r>
      <w:proofErr w:type="spellEnd"/>
      <w:r w:rsidRPr="0009228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попълва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в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обозначеното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каре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 xml:space="preserve"> след съответната формулировка</w:t>
      </w:r>
      <w:r w:rsidRPr="0009228C">
        <w:rPr>
          <w:rFonts w:ascii="Times New Roman" w:hAnsi="Times New Roman"/>
          <w:sz w:val="28"/>
          <w:szCs w:val="28"/>
          <w:lang w:val="en-US"/>
        </w:rPr>
        <w:t>)</w:t>
      </w:r>
    </w:p>
    <w:p w:rsidR="003013EB" w:rsidRPr="0009228C" w:rsidRDefault="003013EB" w:rsidP="003013EB">
      <w:pPr>
        <w:spacing w:after="0" w:line="360" w:lineRule="atLeast"/>
        <w:ind w:left="1440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6173C9">
        <w:tc>
          <w:tcPr>
            <w:tcW w:w="9828" w:type="dxa"/>
          </w:tcPr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ЦЕЛ НА ИЗСЛЕДВАНЕТО: </w:t>
            </w:r>
          </w:p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НАУЧНА ИДЕЯ ИЛИ РАБОТНА ХИПОТЕЗА (ФОРМУЛИРАНЕ): </w:t>
            </w:r>
          </w:p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ИЗПОЛЗВАНИ ИЗСЛЕДОВАТЕЛСКИ МЕТОДИ: </w:t>
            </w:r>
          </w:p>
          <w:p w:rsidR="00D92E87" w:rsidRPr="00753CD7" w:rsidRDefault="00021119" w:rsidP="00753C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ХАРАКТЕРИСТИКА НА ОЧАКВАНИЯ ПРИНОС (ПРАКТИЧЕСКА ИЛИ ТЕОРЕТИЧНА НАСОЧЕНОСТ): </w:t>
            </w:r>
          </w:p>
        </w:tc>
      </w:tr>
    </w:tbl>
    <w:p w:rsidR="00021119" w:rsidRPr="00D579E8" w:rsidRDefault="00021119" w:rsidP="00A8677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0"/>
        </w:rPr>
      </w:pPr>
      <w:r w:rsidRPr="00D579E8">
        <w:rPr>
          <w:rFonts w:ascii="Times New Roman" w:hAnsi="Times New Roman"/>
          <w:i/>
          <w:color w:val="000000"/>
          <w:sz w:val="28"/>
          <w:szCs w:val="20"/>
        </w:rPr>
        <w:t>Анотацията не следва да надхвърля една страница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7845AB" w:rsidRPr="003A543E" w:rsidRDefault="00021119" w:rsidP="007845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4"/>
          <w:szCs w:val="20"/>
          <w:lang w:val="ru-RU"/>
        </w:rPr>
        <w:t xml:space="preserve">15. </w:t>
      </w:r>
      <w:r w:rsidR="003A543E">
        <w:rPr>
          <w:rFonts w:ascii="Times New Roman" w:hAnsi="Times New Roman"/>
          <w:color w:val="000000"/>
          <w:sz w:val="24"/>
          <w:szCs w:val="20"/>
          <w:lang w:val="ru-RU"/>
        </w:rPr>
        <w:tab/>
      </w:r>
      <w:r w:rsidR="003A543E">
        <w:rPr>
          <w:rFonts w:ascii="Times New Roman" w:hAnsi="Times New Roman"/>
          <w:color w:val="000000"/>
          <w:sz w:val="28"/>
          <w:szCs w:val="20"/>
          <w:lang w:val="ru-RU"/>
        </w:rPr>
        <w:t xml:space="preserve">ЛИТЕРАТУРЕН </w:t>
      </w:r>
      <w:r w:rsidR="003A543E" w:rsidRPr="003A543E">
        <w:rPr>
          <w:rFonts w:ascii="Times New Roman" w:hAnsi="Times New Roman"/>
          <w:color w:val="000000"/>
          <w:sz w:val="28"/>
          <w:szCs w:val="20"/>
          <w:lang w:val="ru-RU"/>
        </w:rPr>
        <w:t>ОБЗОР</w:t>
      </w:r>
      <w:r w:rsidR="000C6C56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="000C6C56" w:rsidRPr="00203DAA">
        <w:rPr>
          <w:rFonts w:ascii="Times New Roman" w:eastAsia="Times New Roman" w:hAnsi="Times New Roman"/>
          <w:b/>
          <w:bCs/>
          <w:sz w:val="24"/>
          <w:szCs w:val="24"/>
        </w:rPr>
        <w:t>с приоритет за последните 10 години</w:t>
      </w:r>
      <w:r w:rsidR="000C6C56" w:rsidRPr="00203D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845AB" w:rsidRPr="003A543E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="007845AB" w:rsidRPr="003A543E">
        <w:rPr>
          <w:rFonts w:ascii="Times New Roman" w:eastAsia="Times New Roman" w:hAnsi="Times New Roman"/>
          <w:color w:val="000000"/>
          <w:sz w:val="24"/>
          <w:szCs w:val="24"/>
        </w:rPr>
        <w:t>АНАЛИЗ НА НАУЧНИТЕ ИЗСЛЕДВАНИЯ ПО ТЕМАТА НА ПРЕДЛАГАНИЯ ПРОЕКТ В БЪЛГАРИЯ И ЧУЖБИНА И АКТУАЛНОСТ НА НАУЧНАТА ПРОБЛЕМАТИКА, ПРИДРУЖЕНИ С ЦИТИРАНЕ НА ЛИТЕРАТУРНИТЕ ИЗТОЧНИЦИ</w:t>
      </w:r>
      <w:r w:rsidR="007845AB" w:rsidRPr="003A543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845AB" w:rsidRPr="003A543E">
        <w:rPr>
          <w:rFonts w:ascii="Times New Roman" w:eastAsia="Times New Roman" w:hAnsi="Times New Roman"/>
          <w:color w:val="000000"/>
          <w:sz w:val="28"/>
          <w:szCs w:val="20"/>
        </w:rPr>
        <w:t>:</w:t>
      </w:r>
    </w:p>
    <w:p w:rsidR="00D31345" w:rsidRPr="003A543E" w:rsidRDefault="00D31345" w:rsidP="00D3134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val="en-US"/>
        </w:rPr>
      </w:pPr>
    </w:p>
    <w:p w:rsidR="007845AB" w:rsidRPr="003A543E" w:rsidRDefault="007845AB" w:rsidP="007845AB">
      <w:pPr>
        <w:numPr>
          <w:ilvl w:val="0"/>
          <w:numId w:val="3"/>
        </w:numPr>
        <w:spacing w:before="320" w:after="0" w:line="240" w:lineRule="auto"/>
        <w:jc w:val="both"/>
        <w:rPr>
          <w:rFonts w:ascii="Times New Roman" w:hAnsi="Times New Roman"/>
          <w:i/>
          <w:color w:val="000000"/>
          <w:sz w:val="24"/>
          <w:szCs w:val="20"/>
          <w:lang w:val="ru-RU"/>
        </w:rPr>
      </w:pPr>
      <w:r w:rsidRPr="007845AB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Попълва се съгласно изискванията </w:t>
      </w:r>
      <w:r w:rsidRPr="003A543E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на:  </w:t>
      </w:r>
      <w:hyperlink r:id="rId7" w:history="1">
        <w:r w:rsidRPr="003A543E">
          <w:rPr>
            <w:rFonts w:ascii="Times New Roman" w:hAnsi="Times New Roman"/>
            <w:i/>
            <w:color w:val="000000"/>
            <w:sz w:val="24"/>
            <w:szCs w:val="20"/>
            <w:lang w:val="ru-RU"/>
          </w:rPr>
          <w:t>http://www.icmje.org</w:t>
        </w:r>
      </w:hyperlink>
    </w:p>
    <w:p w:rsidR="007845AB" w:rsidRPr="00D579E8" w:rsidRDefault="007845AB" w:rsidP="007845AB">
      <w:pPr>
        <w:numPr>
          <w:ilvl w:val="0"/>
          <w:numId w:val="3"/>
        </w:numPr>
        <w:spacing w:after="0" w:line="260" w:lineRule="atLeast"/>
        <w:jc w:val="both"/>
        <w:rPr>
          <w:rFonts w:ascii="Times New Roman" w:hAnsi="Times New Roman"/>
          <w:i/>
          <w:color w:val="000000"/>
          <w:sz w:val="24"/>
          <w:szCs w:val="20"/>
        </w:rPr>
      </w:pP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Публикациите на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изпълнителят-докторант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се маркират със звездичка (*)</w:t>
      </w:r>
    </w:p>
    <w:p w:rsidR="007845AB" w:rsidRPr="00C55544" w:rsidRDefault="007845AB" w:rsidP="007845AB">
      <w:pPr>
        <w:numPr>
          <w:ilvl w:val="0"/>
          <w:numId w:val="3"/>
        </w:numPr>
        <w:spacing w:after="0" w:line="260" w:lineRule="atLeast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Авторът прилага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ксероксни копия на най-значимите публикации, подбрани по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негова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преценка</w:t>
      </w:r>
    </w:p>
    <w:p w:rsidR="007845AB" w:rsidRPr="007845AB" w:rsidRDefault="007845AB" w:rsidP="007845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darkGray"/>
        </w:rPr>
      </w:pPr>
    </w:p>
    <w:p w:rsidR="00021119" w:rsidRPr="00C55544" w:rsidRDefault="00021119" w:rsidP="00C55544">
      <w:pPr>
        <w:spacing w:after="0" w:line="260" w:lineRule="atLeast"/>
        <w:ind w:left="360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16.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ЦЕЛ И ЗАДАЧИ НА ИЗСЛЕДВАНЕТО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17.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НАУЧНА ИДЕЯ или РАБОТНА ХИПОТЕЗА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18.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МЕТОДИ НА ИЗСЛЕДВАНЕ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402C61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19.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РАБОТНА </w:t>
      </w:r>
      <w:r w:rsidRPr="0026086D">
        <w:rPr>
          <w:rFonts w:ascii="Times New Roman" w:hAnsi="Times New Roman"/>
          <w:color w:val="000000"/>
          <w:sz w:val="28"/>
          <w:szCs w:val="28"/>
        </w:rPr>
        <w:t xml:space="preserve">ПРОГРАМА </w:t>
      </w:r>
      <w:r w:rsidRPr="0026086D">
        <w:rPr>
          <w:rFonts w:ascii="Times New Roman" w:hAnsi="Times New Roman"/>
          <w:i/>
          <w:caps/>
          <w:color w:val="000000"/>
          <w:sz w:val="28"/>
          <w:szCs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за 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>етапите и обем дейности):</w:t>
      </w:r>
    </w:p>
    <w:p w:rsidR="007845AB" w:rsidRDefault="007845AB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45AB" w:rsidRPr="003A543E" w:rsidRDefault="007845AB" w:rsidP="007845AB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43E">
        <w:rPr>
          <w:rFonts w:ascii="Times New Roman" w:hAnsi="Times New Roman"/>
          <w:color w:val="000000"/>
          <w:sz w:val="28"/>
          <w:szCs w:val="28"/>
        </w:rPr>
        <w:tab/>
      </w:r>
      <w:r w:rsidRPr="003A543E">
        <w:rPr>
          <w:rFonts w:ascii="Times New Roman" w:hAnsi="Times New Roman"/>
          <w:color w:val="000000"/>
          <w:sz w:val="28"/>
          <w:szCs w:val="28"/>
        </w:rPr>
        <w:t xml:space="preserve">ОЦЕНКА НА РИСКА ЗА НЕИЗПЪЛНЕНИЕ НА ПРОЕКТА:  </w:t>
      </w:r>
    </w:p>
    <w:p w:rsidR="00021119" w:rsidRPr="00D579E8" w:rsidRDefault="00021119" w:rsidP="00B72138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A33C5B" w:rsidRDefault="007845AB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21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. </w:t>
      </w:r>
      <w:r w:rsidR="003A543E">
        <w:rPr>
          <w:rFonts w:ascii="Times New Roman" w:hAnsi="Times New Roman"/>
          <w:caps/>
          <w:color w:val="000000"/>
          <w:sz w:val="24"/>
          <w:szCs w:val="20"/>
          <w:lang w:val="ru-RU"/>
        </w:rPr>
        <w:tab/>
      </w:r>
      <w:r w:rsidR="00021119" w:rsidRPr="00D579E8">
        <w:rPr>
          <w:rFonts w:ascii="Times New Roman" w:hAnsi="Times New Roman"/>
          <w:caps/>
          <w:color w:val="000000"/>
          <w:sz w:val="28"/>
          <w:szCs w:val="20"/>
          <w:lang w:val="ru-RU"/>
        </w:rPr>
        <w:t>Характеристика на очаквания принос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 </w:t>
      </w:r>
      <w:r w:rsidR="00021119" w:rsidRPr="0026086D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021119" w:rsidRPr="00A33C5B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 или теоретична насоченост</w:t>
      </w:r>
      <w:r w:rsidR="00021119" w:rsidRPr="0026086D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0830C3" w:rsidRDefault="000830C3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30C3" w:rsidRPr="000830C3" w:rsidRDefault="007845AB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22</w:t>
      </w:r>
      <w:r w:rsidR="003A543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3A5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0C3">
        <w:rPr>
          <w:rFonts w:ascii="Times New Roman" w:hAnsi="Times New Roman"/>
          <w:color w:val="000000"/>
          <w:sz w:val="28"/>
          <w:szCs w:val="28"/>
        </w:rPr>
        <w:t>ПРИЛОЖИМОСТ НА РЕЗУЛТАТИТЕ (</w:t>
      </w:r>
      <w:r w:rsidR="000830C3" w:rsidRPr="000830C3">
        <w:rPr>
          <w:rFonts w:ascii="Times New Roman" w:hAnsi="Times New Roman"/>
          <w:i/>
          <w:color w:val="000000"/>
          <w:sz w:val="28"/>
          <w:szCs w:val="28"/>
        </w:rPr>
        <w:t>научни постижения, разпространение на резултатите, научен обмен, професионално развитие на кадрите, социални ефекти и др.</w:t>
      </w:r>
      <w:r w:rsidR="000830C3">
        <w:rPr>
          <w:rFonts w:ascii="Times New Roman" w:hAnsi="Times New Roman"/>
          <w:color w:val="000000"/>
          <w:sz w:val="28"/>
          <w:szCs w:val="28"/>
        </w:rPr>
        <w:t>)</w:t>
      </w:r>
    </w:p>
    <w:p w:rsidR="00021119" w:rsidRPr="0026086D" w:rsidRDefault="00021119" w:rsidP="00B72138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21119" w:rsidRPr="00D579E8" w:rsidRDefault="007845AB" w:rsidP="00B72138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>23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. </w:t>
      </w:r>
      <w:r w:rsidR="003A543E">
        <w:rPr>
          <w:rFonts w:ascii="Times New Roman" w:hAnsi="Times New Roman"/>
          <w:caps/>
          <w:color w:val="000000"/>
          <w:sz w:val="24"/>
          <w:szCs w:val="20"/>
        </w:rPr>
        <w:tab/>
      </w:r>
      <w:r w:rsidR="00021119" w:rsidRPr="00D579E8">
        <w:rPr>
          <w:rFonts w:ascii="Times New Roman" w:hAnsi="Times New Roman"/>
          <w:caps/>
          <w:color w:val="000000"/>
          <w:sz w:val="28"/>
          <w:szCs w:val="20"/>
        </w:rPr>
        <w:t>Биография на ИЗПЪЛНИТЕЛЯ (докторант)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0"/>
      </w:tblGrid>
      <w:tr w:rsidR="00021119" w:rsidRPr="00453681" w:rsidTr="00181944">
        <w:trPr>
          <w:trHeight w:val="498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ИМЕ, ПРЕЗИМЕ И ФАМИЛИЯ: ………………………………………………………………..</w:t>
            </w:r>
          </w:p>
        </w:tc>
      </w:tr>
      <w:tr w:rsidR="00021119" w:rsidRPr="00453681" w:rsidTr="00181944">
        <w:trPr>
          <w:trHeight w:val="1361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lastRenderedPageBreak/>
              <w:t xml:space="preserve">ЕГН: </w:t>
            </w:r>
          </w:p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C721AB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СЛУЖЕБЕН АДРЕС:                                           </w:t>
            </w:r>
          </w:p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ДОМАШЕН АДРЕС:                                                                                                                              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rPr>
          <w:trHeight w:val="326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 сл.: </w:t>
            </w:r>
          </w:p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 дом.: 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тел.моб.: </w:t>
            </w:r>
          </w:p>
          <w:p w:rsidR="00021119" w:rsidRPr="00D579E8" w:rsidRDefault="00C721AB" w:rsidP="00B721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0"/>
                <w:lang w:val="en-GB"/>
              </w:rPr>
            </w:pPr>
            <w:r w:rsidRPr="00DC4C7D">
              <w:rPr>
                <w:rFonts w:ascii="Times New Roman" w:hAnsi="Times New Roman"/>
                <w:snapToGrid w:val="0"/>
                <w:color w:val="000000"/>
                <w:sz w:val="24"/>
                <w:szCs w:val="20"/>
              </w:rPr>
              <w:t>електронна поща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0"/>
              </w:rPr>
              <w:t>: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680824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ПРИЗНАТА</w:t>
            </w:r>
            <w:r w:rsidR="00021119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СПЕЦИАЛНОСТ от номенклатурата на специалностите за следдипломно обучение:</w:t>
            </w:r>
            <w:r w:rsidR="00021119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021119" w:rsidRPr="00453681" w:rsidTr="00181944">
        <w:trPr>
          <w:trHeight w:val="103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ГЛАВНИ НАСОКИ НА НАУЧНИТЕ ИНТЕРЕСИ: </w:t>
            </w:r>
          </w:p>
        </w:tc>
      </w:tr>
      <w:tr w:rsidR="00021119" w:rsidRPr="00453681" w:rsidTr="00181944">
        <w:trPr>
          <w:trHeight w:val="849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УЧАСТИЕ В НАУЧНИ ГРАНТОВЕ У НАС И В ЧУЖБИНА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– самостоятелно или с научния ръководител 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 xml:space="preserve">(посочва се темата, финансиращата организация </w:t>
            </w:r>
            <w:r w:rsidR="00506C14" w:rsidRPr="00506C14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№ на Договора и годината на стартиране на Гранта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: </w:t>
            </w:r>
          </w:p>
          <w:p w:rsidR="003A543E" w:rsidRPr="00D579E8" w:rsidRDefault="003A543E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893"/>
        </w:trPr>
        <w:tc>
          <w:tcPr>
            <w:tcW w:w="9580" w:type="dxa"/>
          </w:tcPr>
          <w:p w:rsidR="003437E7" w:rsidRDefault="003437E7" w:rsidP="003437E7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НАЙ-ЗНАЧИМИ ПУБЛИКАЦИИ ПРЕЗ ПОСЛЕДНИТЕ </w:t>
            </w:r>
            <w:r w:rsidRPr="00027376">
              <w:rPr>
                <w:rFonts w:ascii="Times New Roman" w:hAnsi="Times New Roman"/>
                <w:sz w:val="24"/>
                <w:szCs w:val="20"/>
                <w:lang w:val="ru-RU"/>
              </w:rPr>
              <w:t>ПЕТ</w:t>
            </w:r>
            <w:r w:rsidRPr="00DD6D32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Г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ОДИНИ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пълно библиографско описание </w:t>
            </w:r>
            <w:r w:rsidRPr="007D7D3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по стандартите на БДС). </w:t>
            </w:r>
            <w:r w:rsidRPr="007D7D3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>Авторът</w:t>
            </w:r>
            <w:r w:rsidR="00104AE6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 xml:space="preserve"> представя</w:t>
            </w:r>
            <w:r w:rsidR="00104AE6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сканирани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 xml:space="preserve"> копия на най-съществените по своя преценка.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:rsidR="003A543E" w:rsidRPr="00D579E8" w:rsidRDefault="003A543E" w:rsidP="003A543E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EF08D2" w:rsidRDefault="00EF08D2" w:rsidP="00680824">
      <w:pPr>
        <w:jc w:val="both"/>
        <w:rPr>
          <w:rFonts w:ascii="Times New Roman" w:hAnsi="Times New Roman"/>
          <w:b/>
          <w:i/>
          <w:color w:val="000000"/>
          <w:sz w:val="24"/>
          <w:szCs w:val="20"/>
        </w:rPr>
      </w:pPr>
    </w:p>
    <w:p w:rsidR="00680824" w:rsidRPr="00C7196B" w:rsidRDefault="00680824" w:rsidP="0068082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123AAB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r w:rsidR="000830C3" w:rsidRPr="001544D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31B31" w:rsidRPr="001544D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 w:rsidRPr="001544D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719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A543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196B">
        <w:rPr>
          <w:rFonts w:ascii="Times New Roman" w:eastAsia="Times New Roman" w:hAnsi="Times New Roman"/>
          <w:color w:val="000000"/>
          <w:sz w:val="28"/>
          <w:szCs w:val="28"/>
        </w:rPr>
        <w:t>ПРОФЕСИОНАЛНА БИОГРАФИЯ на научния ръководител: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123AAB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ИМЕ, ПРЕЗИМЕ И ФАМИЛИЯ: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………………………………………………………………........................………..</w:t>
            </w:r>
          </w:p>
        </w:tc>
      </w:tr>
      <w:tr w:rsidR="004C0476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6" w:rsidRPr="00C7196B" w:rsidRDefault="004C0476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АКАДЕМИЧНА ДЛЪЖНОСТ:</w:t>
            </w:r>
          </w:p>
        </w:tc>
      </w:tr>
      <w:tr w:rsidR="004C0476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6" w:rsidRPr="00C7196B" w:rsidRDefault="004C0476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ОНС „доктор”/НС „дн”:</w:t>
            </w:r>
          </w:p>
        </w:tc>
      </w:tr>
      <w:tr w:rsidR="0088084A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A" w:rsidRPr="00C7196B" w:rsidRDefault="0088084A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8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ДЛЪЖНОСТ, ТРУДОВ договор в МУ-София (съгласно § 4д, т. 1 от допълнителните разпоредби на ЗВО) или граждански и ВЪЗРАСТ към датата на подаване на </w:t>
            </w:r>
            <w:r w:rsidRPr="00880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ЕГН: 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СЛУЖЕБЕН АДРЕС: 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ДОМАШЕН АДРЕС: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 сл.: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 дом.: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тел.моб.: </w:t>
            </w:r>
          </w:p>
          <w:p w:rsidR="00680824" w:rsidRPr="00C7196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електронна поща: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МЕСТОРАБОТА И ЗАЕМАНА ДЛЪЖНОСТ В МОМЕНТА: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ПРИЗНАТА СПЕЦИАЛНОСТ от номенклатурата на специалностите за следдипломно обучение: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ГЛАВНИ НАСОКИ НА НАУЧНИТЕ ИНТЕРЕСИ: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ЧЛЕНСТВО В НАУЧНИ ОРГАНИЗАЦИИ: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24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НАУЧНИ ГРАНТОВЕ У НАС И В ЧУЖБИНА ПРЕЗ ПОСЛЕДНИТЕ </w:t>
            </w:r>
            <w:r w:rsidR="004C0476"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</w:t>
            </w: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ГОДИНИ </w:t>
            </w:r>
            <w:r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(посочва се темата, финансиращата организация </w:t>
            </w:r>
            <w:r w:rsidR="00506C14"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№ на Договора и годината на стартиране на Гранта</w:t>
            </w:r>
            <w:r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4E4C1A" w:rsidRPr="001544D0" w:rsidRDefault="004E4C1A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824" w:rsidRPr="00680824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0A" w:rsidRPr="003A543E" w:rsidRDefault="0016280A" w:rsidP="001628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lastRenderedPageBreak/>
              <w:t xml:space="preserve">ПУБЛИКАЦИИ В СПИСАНИЯ С ИМПАКТ ФАКТОР по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Web of Science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и с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импакт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ранг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Sсopus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)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u w:val="single"/>
              </w:rPr>
              <w:t>в научното направление на проекта по класификатора на СМН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през последните 5 години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/>
              </w:rPr>
              <w:t xml:space="preserve"> </w:t>
            </w:r>
          </w:p>
          <w:p w:rsidR="00680824" w:rsidRPr="003A543E" w:rsidRDefault="0016280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Изготвя се списък на публикациите</w:t>
            </w:r>
            <w:r w:rsidR="004E7264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>.</w:t>
            </w:r>
          </w:p>
          <w:p w:rsidR="004E4C1A" w:rsidRPr="004E4C1A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ru-RU"/>
              </w:rPr>
            </w:pPr>
          </w:p>
        </w:tc>
      </w:tr>
      <w:tr w:rsidR="004E4C1A" w:rsidRPr="00C7196B" w:rsidTr="004E4C1A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A" w:rsidRPr="003A543E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ПУБЛИКАЦИИ В РЕФЕРИРАНИ НАУЧНИ ИЗДАНИЯ в научното направление на проекта по класификатора на СМН през последните 5 години </w:t>
            </w:r>
          </w:p>
          <w:p w:rsidR="004E4C1A" w:rsidRPr="003A543E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Изготвя се списък на публикациите</w:t>
            </w:r>
            <w:r w:rsidR="003A543E"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.</w:t>
            </w:r>
          </w:p>
          <w:p w:rsidR="004E4C1A" w:rsidRPr="004E4C1A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highlight w:val="lightGray"/>
              </w:rPr>
            </w:pPr>
          </w:p>
        </w:tc>
      </w:tr>
    </w:tbl>
    <w:p w:rsidR="000B2C2C" w:rsidRPr="00123AAB" w:rsidRDefault="000B2C2C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  <w:r w:rsidRPr="00D579E8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При попълване на изследователския проект следва да се има предвид, че размерът на информацията по отделните точки не е ограничен!!!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</w:p>
    <w:p w:rsidR="00CC6C21" w:rsidRPr="007A4BD3" w:rsidRDefault="00CC6C21" w:rsidP="00565213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52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 </w:t>
      </w:r>
      <w:r w:rsidRPr="00565213">
        <w:rPr>
          <w:rFonts w:ascii="Times New Roman" w:hAnsi="Times New Roman"/>
          <w:b/>
          <w:color w:val="000000"/>
          <w:sz w:val="24"/>
          <w:szCs w:val="24"/>
        </w:rPr>
        <w:t xml:space="preserve">осигуряване на необходимата информираност и координация при развитието на различни съвременни форми на обучение (електронно, дистанционно, Web-базирано, проектно-базирано, проблемно-базирано, мултимедийно, и др.) във факултетите на МУ – София, и за да се избегне дублиране при разработване на виртуални образователни среди, е необходимо да се взема мнението и да се получава съгласие от Университетския електронен информационен и образователен център, съгласно чл. 4 ал 2, чл. 6 (1) 2а и 2г, чл. 7 (1) 4 от Правилника за организиране на дистанционна форма на обучение в МУ - София. Следва да се има предвид и чл. 7 (4) „Предложенията по алинеи 1, 2 и 3 се внасят за разглеждане в Консултативния съвет по дистанционно обучение (КСДО)”. Университетският електронен информационен и образователен център е с адрес: бул. „Акад. Иван Евст. Гешов” 15 (Ректорат на МУ – </w:t>
      </w:r>
      <w:r w:rsidRPr="00104AE6">
        <w:rPr>
          <w:rFonts w:ascii="Times New Roman" w:hAnsi="Times New Roman"/>
          <w:b/>
          <w:color w:val="000000"/>
          <w:sz w:val="24"/>
          <w:szCs w:val="24"/>
        </w:rPr>
        <w:t>София</w:t>
      </w:r>
      <w:r w:rsidR="00104AE6" w:rsidRPr="00104AE6">
        <w:rPr>
          <w:rFonts w:ascii="Times New Roman" w:hAnsi="Times New Roman"/>
          <w:b/>
          <w:color w:val="000000"/>
          <w:sz w:val="24"/>
          <w:szCs w:val="24"/>
        </w:rPr>
        <w:t>),</w:t>
      </w:r>
      <w:r w:rsidRPr="00104AE6">
        <w:rPr>
          <w:rFonts w:ascii="Times New Roman" w:hAnsi="Times New Roman"/>
          <w:b/>
          <w:sz w:val="24"/>
          <w:szCs w:val="24"/>
        </w:rPr>
        <w:t xml:space="preserve"> </w:t>
      </w:r>
      <w:r w:rsidRPr="00104AE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04AE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104AE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A4BD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8" w:history="1">
        <w:r w:rsidR="00104AE6" w:rsidRPr="007A4BD3">
          <w:rPr>
            <w:rFonts w:ascii="Times New Roman" w:hAnsi="Times New Roman"/>
            <w:b/>
            <w:color w:val="000000"/>
          </w:rPr>
          <w:t>webadmin@mu-sofia.bg</w:t>
        </w:r>
      </w:hyperlink>
      <w:r w:rsidRPr="007A4B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21119" w:rsidRDefault="00021119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C50176" w:rsidRDefault="00C50176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1544D0" w:rsidRDefault="001544D0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Pr="00C50176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A062DA" w:rsidRP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744841" w:rsidRPr="00744841" w:rsidRDefault="00744841" w:rsidP="007448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5E" w:rsidRDefault="0073495E" w:rsidP="002E1280">
      <w:pPr>
        <w:spacing w:after="0" w:line="240" w:lineRule="auto"/>
      </w:pPr>
      <w:r>
        <w:separator/>
      </w:r>
    </w:p>
  </w:endnote>
  <w:endnote w:type="continuationSeparator" w:id="0">
    <w:p w:rsidR="0073495E" w:rsidRDefault="0073495E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7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5E" w:rsidRDefault="0073495E" w:rsidP="002E1280">
      <w:pPr>
        <w:spacing w:after="0" w:line="240" w:lineRule="auto"/>
      </w:pPr>
      <w:r>
        <w:separator/>
      </w:r>
    </w:p>
  </w:footnote>
  <w:footnote w:type="continuationSeparator" w:id="0">
    <w:p w:rsidR="0073495E" w:rsidRDefault="0073495E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Pr="00E51E8B" w:rsidRDefault="00E51E8B" w:rsidP="00E51E8B">
    <w:pPr>
      <w:pStyle w:val="Header"/>
      <w:jc w:val="right"/>
    </w:pPr>
    <w:r>
      <w:t>Научна част</w:t>
    </w:r>
  </w:p>
  <w:p w:rsidR="00E51E8B" w:rsidRDefault="00E51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B2B4F"/>
    <w:rsid w:val="000B2C2C"/>
    <w:rsid w:val="000C0467"/>
    <w:rsid w:val="000C6C56"/>
    <w:rsid w:val="000D2521"/>
    <w:rsid w:val="000D5E91"/>
    <w:rsid w:val="000F468C"/>
    <w:rsid w:val="000F69FB"/>
    <w:rsid w:val="00101C8B"/>
    <w:rsid w:val="00104AE6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1692"/>
    <w:rsid w:val="001A78C4"/>
    <w:rsid w:val="001B4739"/>
    <w:rsid w:val="001D30EE"/>
    <w:rsid w:val="001E043B"/>
    <w:rsid w:val="001F0D14"/>
    <w:rsid w:val="001F2484"/>
    <w:rsid w:val="00203DAA"/>
    <w:rsid w:val="00210C72"/>
    <w:rsid w:val="002220E9"/>
    <w:rsid w:val="00241EC0"/>
    <w:rsid w:val="00244156"/>
    <w:rsid w:val="00254935"/>
    <w:rsid w:val="0026086D"/>
    <w:rsid w:val="002626B9"/>
    <w:rsid w:val="00271C4A"/>
    <w:rsid w:val="00272384"/>
    <w:rsid w:val="00290147"/>
    <w:rsid w:val="00294624"/>
    <w:rsid w:val="002A3ADB"/>
    <w:rsid w:val="002B230F"/>
    <w:rsid w:val="002C15D4"/>
    <w:rsid w:val="002C397D"/>
    <w:rsid w:val="002E1280"/>
    <w:rsid w:val="002F5451"/>
    <w:rsid w:val="00300724"/>
    <w:rsid w:val="003013EB"/>
    <w:rsid w:val="00326AB5"/>
    <w:rsid w:val="003351C8"/>
    <w:rsid w:val="003437E7"/>
    <w:rsid w:val="00344443"/>
    <w:rsid w:val="0034533A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2702"/>
    <w:rsid w:val="00470FD1"/>
    <w:rsid w:val="004739DB"/>
    <w:rsid w:val="004750D7"/>
    <w:rsid w:val="00481C9D"/>
    <w:rsid w:val="004829C4"/>
    <w:rsid w:val="00492FE8"/>
    <w:rsid w:val="004B1EB6"/>
    <w:rsid w:val="004B4214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62DCB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E5CB5"/>
    <w:rsid w:val="006F405F"/>
    <w:rsid w:val="0070468E"/>
    <w:rsid w:val="00711B4D"/>
    <w:rsid w:val="007141D9"/>
    <w:rsid w:val="00733A06"/>
    <w:rsid w:val="0073495E"/>
    <w:rsid w:val="007412BF"/>
    <w:rsid w:val="00744841"/>
    <w:rsid w:val="00752C5E"/>
    <w:rsid w:val="00753CD7"/>
    <w:rsid w:val="00756D64"/>
    <w:rsid w:val="007845AB"/>
    <w:rsid w:val="0079598D"/>
    <w:rsid w:val="007A1382"/>
    <w:rsid w:val="007A4BD3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52FC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62DA"/>
    <w:rsid w:val="00A23572"/>
    <w:rsid w:val="00A303ED"/>
    <w:rsid w:val="00A33C5B"/>
    <w:rsid w:val="00A43C3E"/>
    <w:rsid w:val="00A4739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07E1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341"/>
    <w:rsid w:val="00B95EFE"/>
    <w:rsid w:val="00B97179"/>
    <w:rsid w:val="00B97B50"/>
    <w:rsid w:val="00BA43F2"/>
    <w:rsid w:val="00BB2FDA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7079"/>
    <w:rsid w:val="00D31345"/>
    <w:rsid w:val="00D35E57"/>
    <w:rsid w:val="00D56686"/>
    <w:rsid w:val="00D579E8"/>
    <w:rsid w:val="00D71CAE"/>
    <w:rsid w:val="00D765B1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F36E9"/>
    <w:rsid w:val="00DF77C1"/>
    <w:rsid w:val="00E11716"/>
    <w:rsid w:val="00E51E8B"/>
    <w:rsid w:val="00E767DB"/>
    <w:rsid w:val="00E94535"/>
    <w:rsid w:val="00EA7AD6"/>
    <w:rsid w:val="00EB51C6"/>
    <w:rsid w:val="00EB60BC"/>
    <w:rsid w:val="00EC3F2F"/>
    <w:rsid w:val="00ED5466"/>
    <w:rsid w:val="00EF08D2"/>
    <w:rsid w:val="00F059CE"/>
    <w:rsid w:val="00F13F4E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02063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admin@mu-sofia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cmj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N.Dimitrova</cp:lastModifiedBy>
  <cp:revision>10</cp:revision>
  <cp:lastPrinted>2024-10-07T12:46:00Z</cp:lastPrinted>
  <dcterms:created xsi:type="dcterms:W3CDTF">2020-10-09T07:11:00Z</dcterms:created>
  <dcterms:modified xsi:type="dcterms:W3CDTF">2024-10-07T12:47:00Z</dcterms:modified>
</cp:coreProperties>
</file>